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C" w:rsidRDefault="00F84D75">
      <w:r>
        <w:rPr>
          <w:noProof/>
          <w:lang w:eastAsia="zh-TW"/>
        </w:rPr>
        <w:pict>
          <v:shapetype id="_x0000_t202" coordsize="21600,21600" o:spt="202" path="m,l,21600r21600,l21600,xe">
            <v:stroke joinstyle="miter"/>
            <v:path gradientshapeok="t" o:connecttype="rect"/>
          </v:shapetype>
          <v:shape id="_x0000_s1033" type="#_x0000_t202" style="position:absolute;margin-left:-42.7pt;margin-top:408.75pt;width:125.95pt;height:261.75pt;z-index:251674624;mso-width-relative:margin;mso-height-relative:margin">
            <v:textbox>
              <w:txbxContent>
                <w:p w:rsidR="00B062CA" w:rsidRDefault="00B062CA">
                  <w:r>
                    <w:t>Regulatory Agencies</w:t>
                  </w:r>
                </w:p>
                <w:p w:rsidR="00B062CA" w:rsidRDefault="00B062CA">
                  <w:r>
                    <w:t>FCC</w:t>
                  </w:r>
                </w:p>
                <w:p w:rsidR="00B062CA" w:rsidRDefault="00B062CA"/>
                <w:p w:rsidR="00B062CA" w:rsidRDefault="00B062CA"/>
                <w:p w:rsidR="00F84D75" w:rsidRDefault="00F84D75"/>
                <w:p w:rsidR="00B062CA" w:rsidRDefault="00B062CA">
                  <w:r>
                    <w:t>CSPC (Consumer Product Safety Commission)-</w:t>
                  </w:r>
                </w:p>
                <w:p w:rsidR="00B062CA" w:rsidRDefault="00B062CA"/>
              </w:txbxContent>
            </v:textbox>
          </v:shape>
        </w:pict>
      </w:r>
      <w:r>
        <w:rPr>
          <w:noProof/>
          <w:lang w:eastAsia="zh-TW"/>
        </w:rPr>
        <w:pict>
          <v:shape id="_x0000_s1030" type="#_x0000_t202" style="position:absolute;margin-left:-17.95pt;margin-top:91.15pt;width:218.6pt;height:313.1pt;z-index:251668480;mso-width-relative:margin;mso-height-relative:margin">
            <v:textbox>
              <w:txbxContent>
                <w:p w:rsidR="000F7212" w:rsidRDefault="000F7212" w:rsidP="000F7212">
                  <w:pPr>
                    <w:spacing w:line="360" w:lineRule="auto"/>
                    <w:jc w:val="center"/>
                  </w:pPr>
                  <w:r>
                    <w:t>Steps in a criminal trial</w:t>
                  </w:r>
                </w:p>
                <w:p w:rsidR="000F7212" w:rsidRDefault="000F7212" w:rsidP="000F7212">
                  <w:pPr>
                    <w:spacing w:line="360" w:lineRule="auto"/>
                  </w:pPr>
                  <w:r>
                    <w:t>Arrest</w:t>
                  </w:r>
                </w:p>
                <w:p w:rsidR="000F7212" w:rsidRDefault="000F7212" w:rsidP="000F7212">
                  <w:pPr>
                    <w:spacing w:line="360" w:lineRule="auto"/>
                  </w:pPr>
                  <w:r>
                    <w:t>Preliminary Hearing</w:t>
                  </w:r>
                </w:p>
                <w:p w:rsidR="000F7212" w:rsidRDefault="000F7212" w:rsidP="000F7212">
                  <w:pPr>
                    <w:spacing w:line="360" w:lineRule="auto"/>
                  </w:pPr>
                  <w:r>
                    <w:t>Indictment</w:t>
                  </w:r>
                  <w:r>
                    <w:tab/>
                  </w:r>
                </w:p>
                <w:p w:rsidR="000F7212" w:rsidRDefault="000F7212" w:rsidP="000F7212">
                  <w:pPr>
                    <w:spacing w:line="360" w:lineRule="auto"/>
                  </w:pPr>
                  <w:r>
                    <w:t>Arraignment- 2 choices guilty or innocent</w:t>
                  </w:r>
                </w:p>
                <w:p w:rsidR="000F7212" w:rsidRDefault="000F7212" w:rsidP="000F7212">
                  <w:pPr>
                    <w:spacing w:line="360" w:lineRule="auto"/>
                  </w:pPr>
                  <w:r>
                    <w:t>Trial</w:t>
                  </w:r>
                </w:p>
                <w:p w:rsidR="000F7212" w:rsidRDefault="000F7212" w:rsidP="000F7212">
                  <w:pPr>
                    <w:spacing w:line="360" w:lineRule="auto"/>
                  </w:pPr>
                  <w:r>
                    <w:t xml:space="preserve">Acquittal </w:t>
                  </w:r>
                </w:p>
                <w:p w:rsidR="000F7212" w:rsidRDefault="000F7212" w:rsidP="000F7212">
                  <w:pPr>
                    <w:spacing w:line="360" w:lineRule="auto"/>
                  </w:pPr>
                  <w:r>
                    <w:t>(</w:t>
                  </w:r>
                  <w:proofErr w:type="gramStart"/>
                  <w:r>
                    <w:t>or</w:t>
                  </w:r>
                  <w:proofErr w:type="gramEnd"/>
                  <w:r>
                    <w:t>)</w:t>
                  </w:r>
                  <w:r>
                    <w:tab/>
                  </w:r>
                  <w:r>
                    <w:tab/>
                  </w:r>
                </w:p>
                <w:p w:rsidR="000F7212" w:rsidRDefault="000F7212" w:rsidP="000F7212">
                  <w:pPr>
                    <w:spacing w:line="360" w:lineRule="auto"/>
                  </w:pPr>
                  <w:r>
                    <w:t>Sentencing</w:t>
                  </w:r>
                </w:p>
                <w:p w:rsidR="000F7212" w:rsidRDefault="000F7212"/>
              </w:txbxContent>
            </v:textbox>
          </v:shape>
        </w:pict>
      </w:r>
      <w:r>
        <w:rPr>
          <w:noProof/>
          <w:lang w:eastAsia="zh-TW"/>
        </w:rPr>
        <w:pict>
          <v:shape id="_x0000_s1027" type="#_x0000_t202" style="position:absolute;margin-left:-29.05pt;margin-top:-31.1pt;width:229.25pt;height:122.25pt;z-index:251662336;mso-width-relative:margin;mso-height-relative:margin">
            <v:textbox>
              <w:txbxContent>
                <w:p w:rsidR="000F7212" w:rsidRDefault="000F7212" w:rsidP="000F7212">
                  <w:pPr>
                    <w:jc w:val="center"/>
                  </w:pPr>
                  <w:r>
                    <w:t>TYPES OF LAW</w:t>
                  </w:r>
                </w:p>
                <w:p w:rsidR="000F7212" w:rsidRDefault="000F7212" w:rsidP="00F84D75">
                  <w:r>
                    <w:t>Common</w:t>
                  </w:r>
                </w:p>
                <w:p w:rsidR="000F7212" w:rsidRDefault="000F7212" w:rsidP="00F84D75">
                  <w:r>
                    <w:t>Civil</w:t>
                  </w:r>
                </w:p>
                <w:p w:rsidR="000F7212" w:rsidRDefault="000F7212" w:rsidP="00F84D75">
                  <w:r>
                    <w:t>Criminal</w:t>
                  </w:r>
                </w:p>
              </w:txbxContent>
            </v:textbox>
          </v:shape>
        </w:pict>
      </w:r>
      <w:r w:rsidR="00B062CA">
        <w:rPr>
          <w:noProof/>
          <w:lang w:eastAsia="zh-TW"/>
        </w:rPr>
        <w:pict>
          <v:rect id="_x0000_s1035" style="position:absolute;margin-left:373.95pt;margin-top:150.85pt;width:320pt;height:100.9pt;rotation:-90;z-index:-251639808;mso-position-horizontal-relative:page;mso-position-vertical-relative:page;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35" inset="1in,7.2pt,,7.2pt">
              <w:txbxContent>
                <w:p w:rsidR="00B062CA" w:rsidRDefault="00B062CA">
                  <w:pPr>
                    <w:rPr>
                      <w:rFonts w:asciiTheme="majorHAnsi" w:eastAsiaTheme="majorEastAsia" w:hAnsiTheme="majorHAnsi" w:cstheme="majorBidi"/>
                      <w:b/>
                      <w:bCs/>
                      <w:sz w:val="36"/>
                      <w:szCs w:val="36"/>
                    </w:rPr>
                  </w:pPr>
                  <w:r>
                    <w:rPr>
                      <w:noProof/>
                    </w:rPr>
                    <w:drawing>
                      <wp:inline distT="0" distB="0" distL="0" distR="0">
                        <wp:extent cx="3195448" cy="1276728"/>
                        <wp:effectExtent l="0" t="952500" r="0" b="933072"/>
                        <wp:docPr id="3" name="Picture 3" descr="http://www.dogwoodvalley.com/images/andygriffith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gwoodvalley.com/images/andygriffithcj.JPG"/>
                                <pic:cNvPicPr>
                                  <a:picLocks noChangeAspect="1" noChangeArrowheads="1"/>
                                </pic:cNvPicPr>
                              </pic:nvPicPr>
                              <pic:blipFill>
                                <a:blip r:embed="rId4"/>
                                <a:srcRect/>
                                <a:stretch>
                                  <a:fillRect/>
                                </a:stretch>
                              </pic:blipFill>
                              <pic:spPr bwMode="auto">
                                <a:xfrm rot="16200000">
                                  <a:off x="0" y="0"/>
                                  <a:ext cx="3202251" cy="1279446"/>
                                </a:xfrm>
                                <a:prstGeom prst="rect">
                                  <a:avLst/>
                                </a:prstGeom>
                                <a:noFill/>
                                <a:ln w="9525">
                                  <a:noFill/>
                                  <a:miter lim="800000"/>
                                  <a:headEnd/>
                                  <a:tailEnd/>
                                </a:ln>
                              </pic:spPr>
                            </pic:pic>
                          </a:graphicData>
                        </a:graphic>
                      </wp:inline>
                    </w:drawing>
                  </w:r>
                </w:p>
              </w:txbxContent>
            </v:textbox>
            <w10:wrap type="square" anchorx="page" anchory="page"/>
          </v:rect>
        </w:pict>
      </w:r>
      <w:r w:rsidR="00B062CA">
        <w:rPr>
          <w:noProof/>
          <w:lang w:eastAsia="zh-TW"/>
        </w:rPr>
        <w:pict>
          <v:shape id="_x0000_s1028" type="#_x0000_t202" style="position:absolute;margin-left:200.2pt;margin-top:282.35pt;width:108.95pt;height:91.1pt;z-index:251664384;mso-width-relative:margin;mso-height-relative:margin">
            <v:textbox>
              <w:txbxContent>
                <w:p w:rsidR="000F7212" w:rsidRDefault="000F7212">
                  <w:r>
                    <w:rPr>
                      <w:noProof/>
                    </w:rPr>
                    <w:drawing>
                      <wp:inline distT="0" distB="0" distL="0" distR="0">
                        <wp:extent cx="1114424" cy="1038225"/>
                        <wp:effectExtent l="19050" t="0" r="0" b="0"/>
                        <wp:docPr id="1" name="Picture 1" descr="http://rogerscountygrandjury.com/images/g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gerscountygrandjury.com/images/gavel.jpg"/>
                                <pic:cNvPicPr>
                                  <a:picLocks noChangeAspect="1" noChangeArrowheads="1"/>
                                </pic:cNvPicPr>
                              </pic:nvPicPr>
                              <pic:blipFill>
                                <a:blip r:embed="rId5"/>
                                <a:srcRect/>
                                <a:stretch>
                                  <a:fillRect/>
                                </a:stretch>
                              </pic:blipFill>
                              <pic:spPr bwMode="auto">
                                <a:xfrm>
                                  <a:off x="0" y="0"/>
                                  <a:ext cx="1115728" cy="1039440"/>
                                </a:xfrm>
                                <a:prstGeom prst="rect">
                                  <a:avLst/>
                                </a:prstGeom>
                                <a:noFill/>
                                <a:ln w="9525">
                                  <a:noFill/>
                                  <a:miter lim="800000"/>
                                  <a:headEnd/>
                                  <a:tailEnd/>
                                </a:ln>
                              </pic:spPr>
                            </pic:pic>
                          </a:graphicData>
                        </a:graphic>
                      </wp:inline>
                    </w:drawing>
                  </w:r>
                </w:p>
              </w:txbxContent>
            </v:textbox>
          </v:shape>
        </w:pict>
      </w:r>
      <w:r w:rsidR="00B062CA">
        <w:rPr>
          <w:noProof/>
          <w:lang w:eastAsia="zh-TW"/>
        </w:rPr>
        <w:pict>
          <v:oval id="_x0000_s1031" style="position:absolute;margin-left:87.3pt;margin-top:408.75pt;width:217.95pt;height:265.5pt;z-index:-251645952;mso-wrap-distance-bottom:18pt;mso-position-horizontal-relative:margin;mso-position-vertical-relative:margin;mso-width-relative:margin;mso-height-relative:margin;v-text-anchor:middle" wrapcoords="10308 -131 9060 -66 5974 657 5974 919 4267 1904 3020 3020 2101 4071 1379 5121 788 6171 328 7222 66 8272 -131 9323 -131 12474 131 13525 460 14575 1444 16676 2232 17726 3217 18777 4530 19827 6500 20878 6565 21075 9323 21666 10111 21666 11424 21666 12212 21666 14969 21075 15100 20878 17004 19827 18317 18777 19302 17726 20090 16676 20681 15626 21403 13525 21666 12474 21731 10373 21666 9323 21469 8272 21206 7222 20747 6171 19499 4071 18514 3020 17333 1970 16610 1510 15560 919 15626 657 12474 -66 11227 -131 10308 -131" o:allowincell="f" fillcolor="white [3201]" strokecolor="black [3200]" strokeweight="2.5pt">
            <v:shadow color="#868686"/>
            <o:lock v:ext="edit" aspectratio="t"/>
            <v:textbox style="mso-next-textbox:#_x0000_s1031" inset=".72pt,.72pt,.72pt,.72pt">
              <w:txbxContent>
                <w:p w:rsidR="000F7212" w:rsidRPr="00B062CA" w:rsidRDefault="000F7212">
                  <w:pPr>
                    <w:jc w:val="center"/>
                    <w:rPr>
                      <w:iCs/>
                      <w:sz w:val="24"/>
                      <w:szCs w:val="24"/>
                    </w:rPr>
                  </w:pPr>
                  <w:r w:rsidRPr="00B062CA">
                    <w:rPr>
                      <w:iCs/>
                      <w:sz w:val="24"/>
                      <w:szCs w:val="24"/>
                    </w:rPr>
                    <w:t>Law enforcement agencies</w:t>
                  </w:r>
                </w:p>
                <w:p w:rsidR="000F7212" w:rsidRPr="00B062CA" w:rsidRDefault="000F7212" w:rsidP="00B062CA">
                  <w:pPr>
                    <w:spacing w:line="360" w:lineRule="auto"/>
                    <w:rPr>
                      <w:iCs/>
                      <w:sz w:val="24"/>
                      <w:szCs w:val="24"/>
                    </w:rPr>
                  </w:pPr>
                  <w:r w:rsidRPr="00B062CA">
                    <w:rPr>
                      <w:iCs/>
                      <w:sz w:val="24"/>
                      <w:szCs w:val="24"/>
                    </w:rPr>
                    <w:t>FBI:</w:t>
                  </w:r>
                </w:p>
                <w:p w:rsidR="000F7212" w:rsidRPr="00B062CA" w:rsidRDefault="000F7212" w:rsidP="00B062CA">
                  <w:pPr>
                    <w:spacing w:line="360" w:lineRule="auto"/>
                    <w:rPr>
                      <w:iCs/>
                      <w:sz w:val="24"/>
                      <w:szCs w:val="24"/>
                    </w:rPr>
                  </w:pPr>
                  <w:r w:rsidRPr="00B062CA">
                    <w:rPr>
                      <w:iCs/>
                      <w:sz w:val="24"/>
                      <w:szCs w:val="24"/>
                    </w:rPr>
                    <w:t>SBI:</w:t>
                  </w:r>
                </w:p>
                <w:p w:rsidR="000F7212" w:rsidRPr="00B062CA" w:rsidRDefault="000F7212" w:rsidP="00B062CA">
                  <w:pPr>
                    <w:spacing w:line="360" w:lineRule="auto"/>
                    <w:rPr>
                      <w:iCs/>
                      <w:sz w:val="24"/>
                      <w:szCs w:val="24"/>
                    </w:rPr>
                  </w:pPr>
                  <w:r w:rsidRPr="00B062CA">
                    <w:rPr>
                      <w:iCs/>
                      <w:sz w:val="24"/>
                      <w:szCs w:val="24"/>
                    </w:rPr>
                    <w:t>DEA:</w:t>
                  </w:r>
                </w:p>
                <w:p w:rsidR="000F7212" w:rsidRPr="00B062CA" w:rsidRDefault="000F7212" w:rsidP="00B062CA">
                  <w:pPr>
                    <w:spacing w:line="360" w:lineRule="auto"/>
                    <w:rPr>
                      <w:iCs/>
                      <w:sz w:val="24"/>
                      <w:szCs w:val="24"/>
                    </w:rPr>
                  </w:pPr>
                  <w:r w:rsidRPr="00B062CA">
                    <w:rPr>
                      <w:iCs/>
                      <w:sz w:val="24"/>
                      <w:szCs w:val="24"/>
                    </w:rPr>
                    <w:t>ATF:</w:t>
                  </w:r>
                </w:p>
                <w:p w:rsidR="000F7212" w:rsidRPr="00B062CA" w:rsidRDefault="000F7212" w:rsidP="00B062CA">
                  <w:pPr>
                    <w:spacing w:line="360" w:lineRule="auto"/>
                    <w:rPr>
                      <w:iCs/>
                      <w:sz w:val="24"/>
                      <w:szCs w:val="24"/>
                    </w:rPr>
                  </w:pPr>
                  <w:r w:rsidRPr="00B062CA">
                    <w:rPr>
                      <w:iCs/>
                      <w:sz w:val="24"/>
                      <w:szCs w:val="24"/>
                    </w:rPr>
                    <w:t>Local:</w:t>
                  </w:r>
                </w:p>
              </w:txbxContent>
            </v:textbox>
            <w10:wrap type="tight" anchorx="margin" anchory="margin"/>
          </v:oval>
        </w:pict>
      </w:r>
      <w:r w:rsidR="00B062CA">
        <w:rPr>
          <w:noProof/>
          <w:lang w:eastAsia="zh-TW"/>
        </w:rPr>
        <w:pict>
          <v:shape id="_x0000_s1032" type="#_x0000_t202" style="position:absolute;margin-left:305.25pt;margin-top:282.35pt;width:207.15pt;height:334.9pt;z-index:251672576;mso-width-relative:margin;mso-height-relative:margin">
            <v:textbox>
              <w:txbxContent>
                <w:p w:rsidR="000F7212" w:rsidRDefault="00B062CA" w:rsidP="00B062CA">
                  <w:pPr>
                    <w:jc w:val="center"/>
                  </w:pPr>
                  <w:r>
                    <w:t>CIVIL TRIAL STEPS</w:t>
                  </w:r>
                </w:p>
                <w:p w:rsidR="00B062CA" w:rsidRDefault="00B062CA" w:rsidP="00B062CA">
                  <w:r>
                    <w:t>1: Plaintiffs attorney files a ____________.</w:t>
                  </w:r>
                </w:p>
                <w:p w:rsidR="00B062CA" w:rsidRDefault="00B062CA" w:rsidP="00B062CA">
                  <w:r>
                    <w:t>2: The Court sends a _____________ to the defendant.</w:t>
                  </w:r>
                </w:p>
                <w:p w:rsidR="00B062CA" w:rsidRDefault="00B062CA" w:rsidP="00B062CA">
                  <w:r>
                    <w:t>3: Decedents attorney files an answer</w:t>
                  </w:r>
                </w:p>
                <w:p w:rsidR="00B062CA" w:rsidRDefault="00B062CA" w:rsidP="00B062CA">
                  <w:r>
                    <w:t>4:  Pleading documents are exchanged</w:t>
                  </w:r>
                </w:p>
                <w:p w:rsidR="00B062CA" w:rsidRDefault="00B062CA" w:rsidP="00B062CA">
                  <w:r>
                    <w:t>5: Pretrial hearings are held to see if both sides can reach a _______________.</w:t>
                  </w:r>
                </w:p>
                <w:p w:rsidR="00B062CA" w:rsidRDefault="00B062CA" w:rsidP="00B062CA">
                  <w:r>
                    <w:t>6: __________ (if no compromise is met in pretrial).</w:t>
                  </w:r>
                </w:p>
                <w:p w:rsidR="00B062CA" w:rsidRDefault="00B062CA" w:rsidP="00B062CA">
                  <w:r>
                    <w:t>7: Verdict- IF</w:t>
                  </w:r>
                </w:p>
                <w:p w:rsidR="00B062CA" w:rsidRDefault="00B062CA" w:rsidP="00B062CA">
                  <w:pPr>
                    <w:spacing w:line="360" w:lineRule="auto"/>
                  </w:pPr>
                  <w:r>
                    <w:t xml:space="preserve">       Defendant wins-</w:t>
                  </w:r>
                </w:p>
                <w:p w:rsidR="00B062CA" w:rsidRDefault="00B062CA" w:rsidP="00B062CA">
                  <w:pPr>
                    <w:spacing w:line="360" w:lineRule="auto"/>
                  </w:pPr>
                  <w:r>
                    <w:t xml:space="preserve">       Plaintiff wins-</w:t>
                  </w:r>
                </w:p>
              </w:txbxContent>
            </v:textbox>
          </v:shape>
        </w:pict>
      </w:r>
      <w:r w:rsidR="000F7212">
        <w:rPr>
          <w:noProof/>
          <w:lang w:eastAsia="zh-TW"/>
        </w:rPr>
        <w:pict>
          <v:shape id="_x0000_s1029" type="#_x0000_t202" style="position:absolute;margin-left:200.2pt;margin-top:-30.7pt;width:196.35pt;height:313.05pt;z-index:251666432;mso-width-relative:margin;mso-height-relative:margin">
            <v:textbox>
              <w:txbxContent>
                <w:p w:rsidR="000F7212" w:rsidRDefault="000F7212">
                  <w:r>
                    <w:t>TYPES OF PUNISHMENT</w:t>
                  </w:r>
                </w:p>
                <w:p w:rsidR="000F7212" w:rsidRDefault="000F7212" w:rsidP="000F7212">
                  <w:pPr>
                    <w:spacing w:line="360" w:lineRule="auto"/>
                  </w:pPr>
                  <w:r>
                    <w:t>Suspended sentence</w:t>
                  </w:r>
                </w:p>
                <w:p w:rsidR="000F7212" w:rsidRDefault="000F7212" w:rsidP="000F7212">
                  <w:pPr>
                    <w:spacing w:line="360" w:lineRule="auto"/>
                  </w:pPr>
                  <w:r>
                    <w:t>Community service</w:t>
                  </w:r>
                </w:p>
                <w:p w:rsidR="000F7212" w:rsidRDefault="000F7212" w:rsidP="000F7212">
                  <w:pPr>
                    <w:spacing w:line="360" w:lineRule="auto"/>
                  </w:pPr>
                  <w:r>
                    <w:t>Parole</w:t>
                  </w:r>
                </w:p>
                <w:p w:rsidR="000F7212" w:rsidRDefault="000F7212" w:rsidP="000F7212">
                  <w:pPr>
                    <w:spacing w:line="360" w:lineRule="auto"/>
                  </w:pPr>
                  <w:r>
                    <w:t>Home imprisonment</w:t>
                  </w:r>
                </w:p>
                <w:p w:rsidR="000F7212" w:rsidRDefault="000F7212" w:rsidP="000F7212">
                  <w:pPr>
                    <w:spacing w:line="360" w:lineRule="auto"/>
                  </w:pPr>
                  <w:r>
                    <w:t>Fine</w:t>
                  </w:r>
                </w:p>
                <w:p w:rsidR="000F7212" w:rsidRDefault="000F7212" w:rsidP="000F7212">
                  <w:pPr>
                    <w:spacing w:line="360" w:lineRule="auto"/>
                  </w:pPr>
                  <w:r>
                    <w:t>Work release</w:t>
                  </w:r>
                </w:p>
                <w:p w:rsidR="000F7212" w:rsidRDefault="000F7212" w:rsidP="000F7212">
                  <w:pPr>
                    <w:spacing w:line="360" w:lineRule="auto"/>
                  </w:pPr>
                  <w:r>
                    <w:t>Juvenile detention (kids only)</w:t>
                  </w:r>
                </w:p>
                <w:p w:rsidR="000F7212" w:rsidRDefault="000F7212" w:rsidP="000F7212">
                  <w:pPr>
                    <w:spacing w:line="360" w:lineRule="auto"/>
                  </w:pPr>
                  <w:r>
                    <w:t>Boot Camp (normally kids only)</w:t>
                  </w:r>
                </w:p>
                <w:p w:rsidR="000F7212" w:rsidRDefault="000F7212" w:rsidP="000F7212">
                  <w:pPr>
                    <w:spacing w:line="360" w:lineRule="auto"/>
                  </w:pPr>
                  <w:r>
                    <w:t>Prison</w:t>
                  </w:r>
                </w:p>
                <w:p w:rsidR="000F7212" w:rsidRDefault="000F7212" w:rsidP="000F7212"/>
                <w:p w:rsidR="000F7212" w:rsidRDefault="000F7212"/>
                <w:p w:rsidR="000F7212" w:rsidRDefault="000F7212"/>
              </w:txbxContent>
            </v:textbox>
          </v:shape>
        </w:pict>
      </w:r>
      <w:r w:rsidR="000F7212">
        <w:rPr>
          <w:noProof/>
          <w:lang w:eastAsia="zh-TW"/>
        </w:rPr>
        <w:pict>
          <v:rect id="_x0000_s1026" style="position:absolute;margin-left:0;margin-top:-46.5pt;width:612pt;height:87pt;z-index:251660288;mso-width-percent:1000;mso-wrap-distance-top:7.2pt;mso-wrap-distance-bottom:7.2pt;mso-position-horizontal-relative:page;mso-position-vertical-relative:page;mso-width-percent:1000" o:allowincell="f" fillcolor="#4f81bd [3204]" stroked="f">
            <v:shadow type="perspective" color="#9bbb59 [3206]" origin="-.5,-.5" offset="-6pt,-6pt" matrix=".75,,,.75"/>
            <v:textbox style="mso-next-textbox:#_x0000_s1026" inset="4in,54pt,1in,0">
              <w:txbxContent>
                <w:p w:rsidR="000F7212" w:rsidRDefault="000F7212">
                  <w:pPr>
                    <w:pBdr>
                      <w:top w:val="single" w:sz="24" w:space="1" w:color="auto"/>
                      <w:left w:val="single" w:sz="24" w:space="4" w:color="auto"/>
                      <w:bottom w:val="single" w:sz="24" w:space="1" w:color="auto"/>
                      <w:right w:val="single" w:sz="24" w:space="4" w:color="auto"/>
                    </w:pBdr>
                    <w:shd w:val="clear" w:color="auto" w:fill="000000" w:themeFill="text1"/>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CIVICS EOC REVIEW GOAL 6</w:t>
                  </w:r>
                </w:p>
              </w:txbxContent>
            </v:textbox>
            <w10:wrap type="square" anchorx="page" anchory="page"/>
          </v:rect>
        </w:pict>
      </w:r>
    </w:p>
    <w:sectPr w:rsidR="001913DC" w:rsidSect="00191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212"/>
    <w:rsid w:val="000F7212"/>
    <w:rsid w:val="001913DC"/>
    <w:rsid w:val="00B062CA"/>
    <w:rsid w:val="00F84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gunns</dc:creator>
  <cp:keywords/>
  <dc:description/>
  <cp:lastModifiedBy>gunns</cp:lastModifiedBy>
  <cp:revision>1</cp:revision>
  <dcterms:created xsi:type="dcterms:W3CDTF">2009-05-21T15:59:00Z</dcterms:created>
  <dcterms:modified xsi:type="dcterms:W3CDTF">2009-05-21T16:22:00Z</dcterms:modified>
</cp:coreProperties>
</file>