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B3" w:rsidRDefault="001855EA" w:rsidP="00162A11">
      <w:r>
        <w:rPr>
          <w:noProof/>
          <w:lang w:eastAsia="zh-TW"/>
        </w:rPr>
        <w:pict>
          <v:oval id="_x0000_s1031" style="position:absolute;margin-left:272.45pt;margin-top:457.5pt;width:193.9pt;height:194.05pt;z-index:-251645952;mso-wrap-distance-bottom:18pt;mso-position-horizontal-relative:margin;mso-position-vertical-relative:margin;mso-width-relative:margin;mso-height-relative:margin;v-text-anchor:middle" wrapcoords="10251 -244 8420 -122 4271 1220 4271 1708 3661 2197 2197 3661 854 5614 0 7566 -244 9153 -244 11593 -122 13424 610 15376 1586 17329 3539 19281 3661 19525 7200 21356 9519 21722 10007 21722 11349 21722 12203 21722 14644 21234 17817 19525 17939 19281 19892 17329 20868 15376 21600 13424 21844 11471 21844 9519 21478 7566 20624 5614 19403 3661 17207 1708 17329 1220 13180 -122 11227 -244 10251 -244" o:allowincell="f" fillcolor="white [3201]" strokecolor="black [3200]" strokeweight="2.5pt">
            <v:shadow color="#868686"/>
            <o:lock v:ext="edit" aspectratio="t"/>
            <v:textbox style="mso-next-textbox:#_x0000_s1031" inset=".72pt,.72pt,.72pt,.72pt">
              <w:txbxContent>
                <w:p w:rsidR="005D3FF5" w:rsidRPr="005D3FF5" w:rsidRDefault="005D3FF5" w:rsidP="005D3FF5">
                  <w:pPr>
                    <w:rPr>
                      <w:i/>
                      <w:iCs/>
                      <w:sz w:val="10"/>
                      <w:szCs w:val="10"/>
                    </w:rPr>
                  </w:pPr>
                </w:p>
                <w:p w:rsidR="0067635F" w:rsidRPr="0067635F" w:rsidRDefault="0067635F" w:rsidP="005D3FF5">
                  <w:pPr>
                    <w:rPr>
                      <w:i/>
                      <w:iCs/>
                    </w:rPr>
                  </w:pPr>
                  <w:r>
                    <w:rPr>
                      <w:i/>
                      <w:iCs/>
                    </w:rPr>
                    <w:t>Criminal Law-</w:t>
                  </w:r>
                </w:p>
                <w:p w:rsidR="0067635F" w:rsidRPr="0067635F" w:rsidRDefault="0067635F" w:rsidP="005D3FF5">
                  <w:pPr>
                    <w:jc w:val="center"/>
                    <w:rPr>
                      <w:i/>
                      <w:iCs/>
                    </w:rPr>
                  </w:pPr>
                  <w:r w:rsidRPr="0067635F">
                    <w:rPr>
                      <w:i/>
                      <w:iCs/>
                    </w:rPr>
                    <w:t>Example</w:t>
                  </w:r>
                </w:p>
                <w:p w:rsidR="0067635F" w:rsidRPr="0067635F" w:rsidRDefault="0067635F" w:rsidP="005D3FF5">
                  <w:pPr>
                    <w:rPr>
                      <w:i/>
                      <w:iCs/>
                    </w:rPr>
                  </w:pPr>
                  <w:r w:rsidRPr="0067635F">
                    <w:rPr>
                      <w:i/>
                      <w:iCs/>
                    </w:rPr>
                    <w:t>Civil Law</w:t>
                  </w:r>
                  <w:r>
                    <w:rPr>
                      <w:i/>
                      <w:iCs/>
                    </w:rPr>
                    <w:t>-</w:t>
                  </w:r>
                </w:p>
                <w:p w:rsidR="0067635F" w:rsidRPr="0067635F" w:rsidRDefault="0067635F" w:rsidP="005D3FF5">
                  <w:pPr>
                    <w:jc w:val="center"/>
                    <w:rPr>
                      <w:i/>
                      <w:iCs/>
                    </w:rPr>
                  </w:pPr>
                  <w:r w:rsidRPr="0067635F">
                    <w:rPr>
                      <w:i/>
                      <w:iCs/>
                    </w:rPr>
                    <w:t>Example</w:t>
                  </w:r>
                </w:p>
              </w:txbxContent>
            </v:textbox>
            <w10:wrap type="tight" anchorx="margin" anchory="margin"/>
          </v:oval>
        </w:pict>
      </w:r>
      <w:r>
        <w:rPr>
          <w:noProof/>
          <w:lang w:eastAsia="zh-TW"/>
        </w:rPr>
        <w:pict>
          <v:shapetype id="_x0000_t202" coordsize="21600,21600" o:spt="202" path="m,l,21600r21600,l21600,xe">
            <v:stroke joinstyle="miter"/>
            <v:path gradientshapeok="t" o:connecttype="rect"/>
          </v:shapetype>
          <v:shape id="_x0000_s1033" type="#_x0000_t202" style="position:absolute;margin-left:76.15pt;margin-top:578.25pt;width:188.8pt;height:109.7pt;z-index:251674624;mso-height-percent:200;mso-height-percent:200;mso-width-relative:margin;mso-height-relative:margin">
            <v:textbox style="mso-fit-shape-to-text:t">
              <w:txbxContent>
                <w:p w:rsidR="0067635F" w:rsidRDefault="0067635F" w:rsidP="0067635F">
                  <w:pPr>
                    <w:jc w:val="center"/>
                  </w:pPr>
                  <w:r>
                    <w:t>TOWN TERMS</w:t>
                  </w:r>
                </w:p>
                <w:p w:rsidR="0067635F" w:rsidRDefault="0067635F" w:rsidP="0067635F">
                  <w:r>
                    <w:t>Town Meeting</w:t>
                  </w:r>
                </w:p>
                <w:p w:rsidR="0067635F" w:rsidRDefault="0067635F" w:rsidP="0067635F">
                  <w:r>
                    <w:t>Annexation</w:t>
                  </w:r>
                </w:p>
                <w:p w:rsidR="0067635F" w:rsidRDefault="0067635F" w:rsidP="0067635F">
                  <w:r>
                    <w:t>Zoning</w:t>
                  </w:r>
                </w:p>
              </w:txbxContent>
            </v:textbox>
          </v:shape>
        </w:pict>
      </w:r>
      <w:r>
        <w:rPr>
          <w:noProof/>
          <w:lang w:eastAsia="zh-TW"/>
        </w:rPr>
        <w:pict>
          <v:shape id="_x0000_s1030" type="#_x0000_t202" style="position:absolute;margin-left:-39.95pt;margin-top:146.25pt;width:219.95pt;height:428.25pt;z-index:251668480;mso-width-relative:margin;mso-height-relative:margin">
            <v:textbox>
              <w:txbxContent>
                <w:p w:rsidR="00162A11" w:rsidRPr="001855EA" w:rsidRDefault="00162A11" w:rsidP="00162A11">
                  <w:pPr>
                    <w:jc w:val="center"/>
                    <w:rPr>
                      <w:sz w:val="23"/>
                      <w:szCs w:val="23"/>
                    </w:rPr>
                  </w:pPr>
                  <w:r w:rsidRPr="001855EA">
                    <w:rPr>
                      <w:sz w:val="23"/>
                      <w:szCs w:val="23"/>
                    </w:rPr>
                    <w:t>BILL TO LAW STEPS</w:t>
                  </w:r>
                </w:p>
                <w:p w:rsidR="00073C57" w:rsidRPr="001855EA" w:rsidRDefault="00073C57" w:rsidP="001855EA">
                  <w:pPr>
                    <w:rPr>
                      <w:sz w:val="23"/>
                      <w:szCs w:val="23"/>
                    </w:rPr>
                  </w:pPr>
                  <w:r w:rsidRPr="001855EA">
                    <w:rPr>
                      <w:sz w:val="23"/>
                      <w:szCs w:val="23"/>
                    </w:rPr>
                    <w:t>1:</w:t>
                  </w:r>
                  <w:r w:rsidR="00051023">
                    <w:rPr>
                      <w:sz w:val="23"/>
                      <w:szCs w:val="23"/>
                    </w:rPr>
                    <w:t xml:space="preserve"> A person comes up with </w:t>
                  </w:r>
                  <w:proofErr w:type="gramStart"/>
                  <w:r w:rsidR="00051023">
                    <w:rPr>
                      <w:sz w:val="23"/>
                      <w:szCs w:val="23"/>
                    </w:rPr>
                    <w:t>an</w:t>
                  </w:r>
                  <w:proofErr w:type="gramEnd"/>
                  <w:r w:rsidR="00051023">
                    <w:rPr>
                      <w:sz w:val="23"/>
                      <w:szCs w:val="23"/>
                    </w:rPr>
                    <w:t xml:space="preserve"> __________.</w:t>
                  </w:r>
                </w:p>
                <w:p w:rsidR="00073C57" w:rsidRPr="001855EA" w:rsidRDefault="00073C57" w:rsidP="001855EA">
                  <w:pPr>
                    <w:rPr>
                      <w:sz w:val="23"/>
                      <w:szCs w:val="23"/>
                    </w:rPr>
                  </w:pPr>
                  <w:r w:rsidRPr="001855EA">
                    <w:rPr>
                      <w:sz w:val="23"/>
                      <w:szCs w:val="23"/>
                    </w:rPr>
                    <w:t xml:space="preserve">2: A Senator (or Representative) decides to </w:t>
                  </w:r>
                </w:p>
                <w:p w:rsidR="00073C57" w:rsidRPr="001855EA" w:rsidRDefault="00073C57" w:rsidP="001855EA">
                  <w:pPr>
                    <w:rPr>
                      <w:sz w:val="23"/>
                      <w:szCs w:val="23"/>
                    </w:rPr>
                  </w:pPr>
                  <w:r w:rsidRPr="001855EA">
                    <w:rPr>
                      <w:sz w:val="23"/>
                      <w:szCs w:val="23"/>
                    </w:rPr>
                    <w:t xml:space="preserve">______________ </w:t>
                  </w:r>
                  <w:proofErr w:type="gramStart"/>
                  <w:r w:rsidRPr="001855EA">
                    <w:rPr>
                      <w:sz w:val="23"/>
                      <w:szCs w:val="23"/>
                    </w:rPr>
                    <w:t>the</w:t>
                  </w:r>
                  <w:proofErr w:type="gramEnd"/>
                  <w:r w:rsidRPr="001855EA">
                    <w:rPr>
                      <w:sz w:val="23"/>
                      <w:szCs w:val="23"/>
                    </w:rPr>
                    <w:t xml:space="preserve"> bill and has it written</w:t>
                  </w:r>
                </w:p>
                <w:p w:rsidR="00073C57" w:rsidRPr="001855EA" w:rsidRDefault="00073C57" w:rsidP="001855EA">
                  <w:pPr>
                    <w:rPr>
                      <w:sz w:val="23"/>
                      <w:szCs w:val="23"/>
                    </w:rPr>
                  </w:pPr>
                  <w:r w:rsidRPr="001855EA">
                    <w:rPr>
                      <w:sz w:val="23"/>
                      <w:szCs w:val="23"/>
                    </w:rPr>
                    <w:t>3: The bill is ________________ on the floor</w:t>
                  </w:r>
                </w:p>
                <w:p w:rsidR="00073C57" w:rsidRPr="001855EA" w:rsidRDefault="00073C57" w:rsidP="001855EA">
                  <w:pPr>
                    <w:rPr>
                      <w:sz w:val="23"/>
                      <w:szCs w:val="23"/>
                    </w:rPr>
                  </w:pPr>
                  <w:r w:rsidRPr="001855EA">
                    <w:rPr>
                      <w:sz w:val="23"/>
                      <w:szCs w:val="23"/>
                    </w:rPr>
                    <w:t xml:space="preserve">4: </w:t>
                  </w:r>
                  <w:r w:rsidR="001855EA" w:rsidRPr="001855EA">
                    <w:rPr>
                      <w:sz w:val="23"/>
                      <w:szCs w:val="23"/>
                    </w:rPr>
                    <w:t>Bill is given a ______ and assigned to a</w:t>
                  </w:r>
                </w:p>
                <w:p w:rsidR="001855EA" w:rsidRPr="001855EA" w:rsidRDefault="001855EA" w:rsidP="001855EA">
                  <w:pPr>
                    <w:rPr>
                      <w:sz w:val="23"/>
                      <w:szCs w:val="23"/>
                    </w:rPr>
                  </w:pPr>
                  <w:r w:rsidRPr="001855EA">
                    <w:rPr>
                      <w:sz w:val="23"/>
                      <w:szCs w:val="23"/>
                    </w:rPr>
                    <w:t>_________________</w:t>
                  </w:r>
                </w:p>
                <w:p w:rsidR="00073C57" w:rsidRPr="001855EA" w:rsidRDefault="00073C57" w:rsidP="001855EA">
                  <w:pPr>
                    <w:rPr>
                      <w:sz w:val="23"/>
                      <w:szCs w:val="23"/>
                    </w:rPr>
                  </w:pPr>
                  <w:r w:rsidRPr="001855EA">
                    <w:rPr>
                      <w:sz w:val="23"/>
                      <w:szCs w:val="23"/>
                    </w:rPr>
                    <w:t>5:</w:t>
                  </w:r>
                  <w:r w:rsidR="001855EA" w:rsidRPr="001855EA">
                    <w:rPr>
                      <w:sz w:val="23"/>
                      <w:szCs w:val="23"/>
                    </w:rPr>
                    <w:t xml:space="preserve"> The committee ________ the bill and holds</w:t>
                  </w:r>
                </w:p>
                <w:p w:rsidR="001855EA" w:rsidRPr="001855EA" w:rsidRDefault="001855EA" w:rsidP="001855EA">
                  <w:pPr>
                    <w:rPr>
                      <w:sz w:val="23"/>
                      <w:szCs w:val="23"/>
                    </w:rPr>
                  </w:pPr>
                  <w:r w:rsidRPr="001855EA">
                    <w:rPr>
                      <w:sz w:val="23"/>
                      <w:szCs w:val="23"/>
                    </w:rPr>
                    <w:t xml:space="preserve"> Public ________________</w:t>
                  </w:r>
                </w:p>
                <w:p w:rsidR="00073C57" w:rsidRPr="001855EA" w:rsidRDefault="00073C57" w:rsidP="001855EA">
                  <w:pPr>
                    <w:rPr>
                      <w:sz w:val="23"/>
                      <w:szCs w:val="23"/>
                    </w:rPr>
                  </w:pPr>
                  <w:r w:rsidRPr="001855EA">
                    <w:rPr>
                      <w:sz w:val="23"/>
                      <w:szCs w:val="23"/>
                    </w:rPr>
                    <w:t>6:</w:t>
                  </w:r>
                  <w:r w:rsidR="001855EA" w:rsidRPr="001855EA">
                    <w:rPr>
                      <w:sz w:val="23"/>
                      <w:szCs w:val="23"/>
                    </w:rPr>
                    <w:t xml:space="preserve"> The bill is sent to the full Senate (or house if it starts there for a _______________. </w:t>
                  </w:r>
                </w:p>
                <w:p w:rsidR="00073C57" w:rsidRPr="001855EA" w:rsidRDefault="00073C57" w:rsidP="001855EA">
                  <w:pPr>
                    <w:rPr>
                      <w:sz w:val="23"/>
                      <w:szCs w:val="23"/>
                    </w:rPr>
                  </w:pPr>
                  <w:r w:rsidRPr="001855EA">
                    <w:rPr>
                      <w:sz w:val="23"/>
                      <w:szCs w:val="23"/>
                    </w:rPr>
                    <w:t>7:</w:t>
                  </w:r>
                  <w:r w:rsidR="001855EA" w:rsidRPr="001855EA">
                    <w:rPr>
                      <w:sz w:val="23"/>
                      <w:szCs w:val="23"/>
                    </w:rPr>
                    <w:t xml:space="preserve"> It is approved where it goes to the other house. </w:t>
                  </w:r>
                  <w:proofErr w:type="gramStart"/>
                  <w:r w:rsidR="001855EA" w:rsidRPr="001855EA">
                    <w:rPr>
                      <w:sz w:val="23"/>
                      <w:szCs w:val="23"/>
                    </w:rPr>
                    <w:t>The process __________________.</w:t>
                  </w:r>
                  <w:proofErr w:type="gramEnd"/>
                  <w:r w:rsidR="001855EA" w:rsidRPr="001855EA">
                    <w:rPr>
                      <w:sz w:val="23"/>
                      <w:szCs w:val="23"/>
                    </w:rPr>
                    <w:t xml:space="preserve"> </w:t>
                  </w:r>
                </w:p>
                <w:p w:rsidR="00073C57" w:rsidRPr="001855EA" w:rsidRDefault="00073C57" w:rsidP="001855EA">
                  <w:pPr>
                    <w:rPr>
                      <w:sz w:val="23"/>
                      <w:szCs w:val="23"/>
                    </w:rPr>
                  </w:pPr>
                  <w:r w:rsidRPr="001855EA">
                    <w:rPr>
                      <w:sz w:val="23"/>
                      <w:szCs w:val="23"/>
                    </w:rPr>
                    <w:t>8:</w:t>
                  </w:r>
                  <w:r w:rsidR="001855EA" w:rsidRPr="001855EA">
                    <w:rPr>
                      <w:sz w:val="23"/>
                      <w:szCs w:val="23"/>
                    </w:rPr>
                    <w:t xml:space="preserve"> It is approved and goes to the _____________ to be signed into law.</w:t>
                  </w:r>
                </w:p>
              </w:txbxContent>
            </v:textbox>
          </v:shape>
        </w:pict>
      </w:r>
      <w:r>
        <w:rPr>
          <w:noProof/>
          <w:lang w:eastAsia="zh-TW"/>
        </w:rPr>
        <w:pict>
          <v:shape id="_x0000_s1034" type="#_x0000_t202" style="position:absolute;margin-left:185pt;margin-top:447.75pt;width:89.3pt;height:88.7pt;z-index:251676672;mso-width-relative:margin;mso-height-relative:margin">
            <v:textbox>
              <w:txbxContent>
                <w:p w:rsidR="0067635F" w:rsidRDefault="0067635F">
                  <w:r>
                    <w:rPr>
                      <w:noProof/>
                    </w:rPr>
                    <w:drawing>
                      <wp:inline distT="0" distB="0" distL="0" distR="0">
                        <wp:extent cx="1038225" cy="1089285"/>
                        <wp:effectExtent l="19050" t="0" r="9525" b="0"/>
                        <wp:docPr id="2" name="Picture 1" descr="http://4.bp.blogspot.com/_pcucFBB-hMw/SZL3inp9j7I/AAAAAAAAAcM/_GwiaJIuwyc/s320/im-just-a-bill-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pcucFBB-hMw/SZL3inp9j7I/AAAAAAAAAcM/_GwiaJIuwyc/s320/im-just-a-bill-opt.jpg"/>
                                <pic:cNvPicPr>
                                  <a:picLocks noChangeAspect="1" noChangeArrowheads="1"/>
                                </pic:cNvPicPr>
                              </pic:nvPicPr>
                              <pic:blipFill>
                                <a:blip r:embed="rId4"/>
                                <a:srcRect/>
                                <a:stretch>
                                  <a:fillRect/>
                                </a:stretch>
                              </pic:blipFill>
                              <pic:spPr bwMode="auto">
                                <a:xfrm>
                                  <a:off x="0" y="0"/>
                                  <a:ext cx="1040367" cy="1091532"/>
                                </a:xfrm>
                                <a:prstGeom prst="rect">
                                  <a:avLst/>
                                </a:prstGeom>
                                <a:noFill/>
                                <a:ln w="9525">
                                  <a:noFill/>
                                  <a:miter lim="800000"/>
                                  <a:headEnd/>
                                  <a:tailEnd/>
                                </a:ln>
                              </pic:spPr>
                            </pic:pic>
                          </a:graphicData>
                        </a:graphic>
                      </wp:inline>
                    </w:drawing>
                  </w:r>
                </w:p>
              </w:txbxContent>
            </v:textbox>
          </v:shape>
        </w:pict>
      </w:r>
      <w:r w:rsidR="0016714D">
        <w:rPr>
          <w:noProof/>
          <w:lang w:eastAsia="zh-TW"/>
        </w:rPr>
        <w:pict>
          <v:shape id="_x0000_s1032" type="#_x0000_t202" style="position:absolute;margin-left:185pt;margin-top:288.75pt;width:279pt;height:159pt;z-index:251672576;mso-width-relative:margin;mso-height-relative:margin">
            <v:textbox>
              <w:txbxContent>
                <w:p w:rsidR="0067635F" w:rsidRDefault="0067635F" w:rsidP="0067635F">
                  <w:pPr>
                    <w:jc w:val="center"/>
                  </w:pPr>
                  <w:r>
                    <w:t>TERMS</w:t>
                  </w:r>
                </w:p>
                <w:p w:rsidR="0067635F" w:rsidRDefault="0067635F" w:rsidP="003120B7">
                  <w:pPr>
                    <w:spacing w:line="360" w:lineRule="auto"/>
                  </w:pPr>
                  <w:r>
                    <w:t>Judicial Independence</w:t>
                  </w:r>
                </w:p>
                <w:p w:rsidR="0067635F" w:rsidRDefault="0067635F" w:rsidP="003120B7">
                  <w:pPr>
                    <w:spacing w:line="360" w:lineRule="auto"/>
                  </w:pPr>
                  <w:r>
                    <w:t>Hung Jury</w:t>
                  </w:r>
                </w:p>
                <w:p w:rsidR="0067635F" w:rsidRDefault="0067635F" w:rsidP="003120B7">
                  <w:pPr>
                    <w:spacing w:line="360" w:lineRule="auto"/>
                  </w:pPr>
                  <w:r>
                    <w:t>Plea Bargain</w:t>
                  </w:r>
                </w:p>
                <w:p w:rsidR="0067635F" w:rsidRDefault="0067635F" w:rsidP="003120B7">
                  <w:pPr>
                    <w:spacing w:line="360" w:lineRule="auto"/>
                  </w:pPr>
                  <w:r>
                    <w:t>Town Meeting</w:t>
                  </w:r>
                </w:p>
                <w:p w:rsidR="0067635F" w:rsidRDefault="0067635F" w:rsidP="0067635F"/>
              </w:txbxContent>
            </v:textbox>
          </v:shape>
        </w:pict>
      </w:r>
      <w:r w:rsidR="0016714D">
        <w:rPr>
          <w:noProof/>
          <w:lang w:eastAsia="zh-TW"/>
        </w:rPr>
        <w:pict>
          <v:shape id="_x0000_s1029" type="#_x0000_t202" style="position:absolute;margin-left:187.5pt;margin-top:120pt;width:271.5pt;height:162.75pt;z-index:251666432;mso-width-relative:margin;mso-height-relative:margin">
            <v:textbox>
              <w:txbxContent>
                <w:p w:rsidR="00162A11" w:rsidRDefault="00162A11" w:rsidP="00162A11">
                  <w:pPr>
                    <w:jc w:val="center"/>
                  </w:pPr>
                  <w:r>
                    <w:t>Congressional Committee Types</w:t>
                  </w:r>
                </w:p>
                <w:p w:rsidR="00162A11" w:rsidRDefault="00162A11" w:rsidP="00162A11">
                  <w:pPr>
                    <w:spacing w:line="360" w:lineRule="auto"/>
                  </w:pPr>
                  <w:r>
                    <w:t>Standing</w:t>
                  </w:r>
                </w:p>
                <w:p w:rsidR="00162A11" w:rsidRDefault="00162A11" w:rsidP="00162A11">
                  <w:pPr>
                    <w:spacing w:line="360" w:lineRule="auto"/>
                  </w:pPr>
                  <w:r>
                    <w:t>Joint</w:t>
                  </w:r>
                </w:p>
                <w:p w:rsidR="00162A11" w:rsidRDefault="00162A11" w:rsidP="00162A11">
                  <w:pPr>
                    <w:spacing w:line="360" w:lineRule="auto"/>
                  </w:pPr>
                  <w:r>
                    <w:t>Select</w:t>
                  </w:r>
                </w:p>
                <w:p w:rsidR="00162A11" w:rsidRDefault="00162A11" w:rsidP="00162A11">
                  <w:pPr>
                    <w:spacing w:line="360" w:lineRule="auto"/>
                  </w:pPr>
                  <w:r>
                    <w:t>Conference</w:t>
                  </w:r>
                </w:p>
                <w:p w:rsidR="00162A11" w:rsidRDefault="00162A11" w:rsidP="00162A11">
                  <w:pPr>
                    <w:jc w:val="center"/>
                  </w:pPr>
                </w:p>
              </w:txbxContent>
            </v:textbox>
          </v:shape>
        </w:pict>
      </w:r>
      <w:r w:rsidR="0016714D">
        <w:rPr>
          <w:noProof/>
          <w:lang w:eastAsia="zh-TW"/>
        </w:rPr>
        <w:pict>
          <v:shape id="_x0000_s1028" type="#_x0000_t202" style="position:absolute;margin-left:202.9pt;margin-top:-47.25pt;width:256.5pt;height:160.5pt;z-index:251664384;mso-width-relative:margin;mso-height-relative:margin">
            <v:textbox>
              <w:txbxContent>
                <w:p w:rsidR="00162A11" w:rsidRDefault="00162A11" w:rsidP="00162A11">
                  <w:pPr>
                    <w:spacing w:line="360" w:lineRule="auto"/>
                    <w:jc w:val="center"/>
                  </w:pPr>
                  <w:r>
                    <w:t>TYPES OF JURISDICTION</w:t>
                  </w:r>
                </w:p>
                <w:p w:rsidR="00162A11" w:rsidRDefault="00162A11" w:rsidP="003120B7">
                  <w:pPr>
                    <w:spacing w:line="360" w:lineRule="auto"/>
                  </w:pPr>
                  <w:r>
                    <w:t>Original</w:t>
                  </w:r>
                </w:p>
                <w:p w:rsidR="00162A11" w:rsidRDefault="00162A11" w:rsidP="003120B7">
                  <w:pPr>
                    <w:spacing w:line="360" w:lineRule="auto"/>
                  </w:pPr>
                  <w:r>
                    <w:t>Appellate</w:t>
                  </w:r>
                </w:p>
                <w:p w:rsidR="00162A11" w:rsidRDefault="00162A11" w:rsidP="003120B7">
                  <w:pPr>
                    <w:spacing w:line="360" w:lineRule="auto"/>
                  </w:pPr>
                  <w:r>
                    <w:t>Concurrent</w:t>
                  </w:r>
                </w:p>
                <w:p w:rsidR="00162A11" w:rsidRDefault="00162A11" w:rsidP="003120B7">
                  <w:pPr>
                    <w:spacing w:line="360" w:lineRule="auto"/>
                  </w:pPr>
                  <w:r>
                    <w:t>Exclusive</w:t>
                  </w:r>
                </w:p>
                <w:p w:rsidR="00162A11" w:rsidRDefault="00162A11" w:rsidP="00162A11">
                  <w:pPr>
                    <w:jc w:val="center"/>
                  </w:pPr>
                </w:p>
              </w:txbxContent>
            </v:textbox>
          </v:shape>
        </w:pict>
      </w:r>
      <w:r w:rsidR="0016714D">
        <w:rPr>
          <w:noProof/>
          <w:lang w:eastAsia="zh-TW"/>
        </w:rPr>
        <w:pict>
          <v:shape id="_x0000_s1027" type="#_x0000_t202" style="position:absolute;margin-left:-39.95pt;margin-top:-47.25pt;width:227.45pt;height:193.5pt;z-index:251662336;mso-width-relative:margin;mso-height-relative:margin">
            <v:textbox>
              <w:txbxContent>
                <w:p w:rsidR="00162A11" w:rsidRDefault="003120B7" w:rsidP="00162A11">
                  <w:pPr>
                    <w:jc w:val="center"/>
                    <w:rPr>
                      <w:noProof/>
                    </w:rPr>
                  </w:pPr>
                  <w:r>
                    <w:rPr>
                      <w:noProof/>
                    </w:rPr>
                    <w:t>FEDERAL COURT LEVELS</w:t>
                  </w:r>
                </w:p>
                <w:p w:rsidR="00162A11" w:rsidRPr="00162A11" w:rsidRDefault="00162A11" w:rsidP="00162A11">
                  <w:r>
                    <w:rPr>
                      <w:noProof/>
                    </w:rPr>
                    <w:drawing>
                      <wp:inline distT="0" distB="0" distL="0" distR="0">
                        <wp:extent cx="2590800" cy="1924050"/>
                        <wp:effectExtent l="76200" t="19050" r="381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xbxContent>
            </v:textbox>
          </v:shape>
        </w:pict>
      </w:r>
      <w:r w:rsidR="0016714D">
        <w:rPr>
          <w:noProof/>
          <w:lang w:eastAsia="zh-TW"/>
        </w:rPr>
        <w:pict>
          <v:rect id="_x0000_s1026" style="position:absolute;margin-left:558pt;margin-top:-3pt;width:77pt;height:790.95pt;flip:y;z-index:251660288;mso-height-percent:1000;mso-wrap-distance-left:36pt;mso-wrap-distance-top:7.2pt;mso-wrap-distance-right:7.2pt;mso-wrap-distance-bottom:7.2pt;mso-position-horizontal-relative:page;mso-position-vertical-relative:page;mso-height-percent:1000" o:allowincell="f" fillcolor="#4bacc6 [3208]" strokecolor="#31849b [2408]"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026" inset="0,1in,1in,1in">
              <w:txbxContent>
                <w:p w:rsidR="00162A11" w:rsidRPr="00162A11" w:rsidRDefault="00162A11" w:rsidP="00162A11">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17365D" w:themeColor="text2" w:themeShade="BF"/>
                      <w:sz w:val="28"/>
                      <w:szCs w:val="28"/>
                    </w:rPr>
                  </w:pPr>
                  <w:r w:rsidRPr="00162A11">
                    <w:rPr>
                      <w:i/>
                      <w:iCs/>
                      <w:color w:val="17365D" w:themeColor="text2" w:themeShade="BF"/>
                      <w:sz w:val="28"/>
                      <w:szCs w:val="28"/>
                    </w:rPr>
                    <w:t xml:space="preserve">CIVICS </w:t>
                  </w:r>
                </w:p>
                <w:p w:rsidR="00162A11" w:rsidRPr="00162A11" w:rsidRDefault="00162A11" w:rsidP="00162A11">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17365D" w:themeColor="text2" w:themeShade="BF"/>
                      <w:sz w:val="28"/>
                      <w:szCs w:val="28"/>
                    </w:rPr>
                  </w:pPr>
                  <w:r w:rsidRPr="00162A11">
                    <w:rPr>
                      <w:i/>
                      <w:iCs/>
                      <w:color w:val="17365D" w:themeColor="text2" w:themeShade="BF"/>
                      <w:sz w:val="28"/>
                      <w:szCs w:val="28"/>
                    </w:rPr>
                    <w:t>EOC</w:t>
                  </w:r>
                </w:p>
                <w:p w:rsidR="00162A11" w:rsidRPr="00162A11" w:rsidRDefault="00162A11" w:rsidP="00162A11">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17365D" w:themeColor="text2" w:themeShade="BF"/>
                      <w:sz w:val="28"/>
                      <w:szCs w:val="28"/>
                    </w:rPr>
                  </w:pPr>
                  <w:r w:rsidRPr="00162A11">
                    <w:rPr>
                      <w:i/>
                      <w:iCs/>
                      <w:color w:val="17365D" w:themeColor="text2" w:themeShade="BF"/>
                      <w:sz w:val="28"/>
                      <w:szCs w:val="28"/>
                    </w:rPr>
                    <w:t>REVIEW</w:t>
                  </w:r>
                </w:p>
                <w:p w:rsidR="00162A11" w:rsidRPr="00162A11" w:rsidRDefault="00162A11" w:rsidP="00162A11">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17365D" w:themeColor="text2" w:themeShade="BF"/>
                      <w:sz w:val="28"/>
                      <w:szCs w:val="28"/>
                    </w:rPr>
                  </w:pPr>
                  <w:r w:rsidRPr="00162A11">
                    <w:rPr>
                      <w:i/>
                      <w:iCs/>
                      <w:color w:val="17365D" w:themeColor="text2" w:themeShade="BF"/>
                      <w:sz w:val="28"/>
                      <w:szCs w:val="28"/>
                    </w:rPr>
                    <w:t>GOAL</w:t>
                  </w:r>
                </w:p>
                <w:p w:rsidR="00162A11" w:rsidRPr="00162A11" w:rsidRDefault="00162A11" w:rsidP="00162A11">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8"/>
                      <w:szCs w:val="28"/>
                    </w:rPr>
                  </w:pPr>
                  <w:r w:rsidRPr="00162A11">
                    <w:rPr>
                      <w:i/>
                      <w:iCs/>
                      <w:color w:val="17365D" w:themeColor="text2" w:themeShade="BF"/>
                      <w:sz w:val="28"/>
                      <w:szCs w:val="28"/>
                    </w:rPr>
                    <w:t>5</w:t>
                  </w:r>
                </w:p>
              </w:txbxContent>
            </v:textbox>
            <w10:wrap type="square" anchorx="page" anchory="page"/>
          </v:rect>
        </w:pict>
      </w:r>
    </w:p>
    <w:sectPr w:rsidR="00FC2AB3" w:rsidSect="00FC2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A11"/>
    <w:rsid w:val="00051023"/>
    <w:rsid w:val="00073C57"/>
    <w:rsid w:val="00162A11"/>
    <w:rsid w:val="0016714D"/>
    <w:rsid w:val="001855EA"/>
    <w:rsid w:val="003120B7"/>
    <w:rsid w:val="005D3FF5"/>
    <w:rsid w:val="0067635F"/>
    <w:rsid w:val="00D367C9"/>
    <w:rsid w:val="00FC2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A4EAFE-C7F1-48E6-BF77-1ED3397DD12C}" type="doc">
      <dgm:prSet loTypeId="urn:microsoft.com/office/officeart/2005/8/layout/pyramid1" loCatId="pyramid" qsTypeId="urn:microsoft.com/office/officeart/2005/8/quickstyle/simple3" qsCatId="simple" csTypeId="urn:microsoft.com/office/officeart/2005/8/colors/accent1_2" csCatId="accent1" phldr="1"/>
      <dgm:spPr/>
    </dgm:pt>
    <dgm:pt modelId="{1BA8F439-0E39-49E2-99E7-DD7A937B1FA8}">
      <dgm:prSet phldrT="[Text]"/>
      <dgm:spPr/>
      <dgm:t>
        <a:bodyPr/>
        <a:lstStyle/>
        <a:p>
          <a:r>
            <a:rPr lang="en-US">
              <a:solidFill>
                <a:schemeClr val="tx2">
                  <a:lumMod val="20000"/>
                  <a:lumOff val="80000"/>
                </a:schemeClr>
              </a:solidFill>
            </a:rPr>
            <a:t>.</a:t>
          </a:r>
        </a:p>
      </dgm:t>
    </dgm:pt>
    <dgm:pt modelId="{7C5C8EAD-4B20-4B5D-9A46-E616250D812E}" type="parTrans" cxnId="{7854E0CE-F822-41EB-A5B5-F89F8BF1B3DF}">
      <dgm:prSet/>
      <dgm:spPr/>
      <dgm:t>
        <a:bodyPr/>
        <a:lstStyle/>
        <a:p>
          <a:endParaRPr lang="en-US"/>
        </a:p>
      </dgm:t>
    </dgm:pt>
    <dgm:pt modelId="{8E779FB6-E757-4FD2-9A83-63851782EB85}" type="sibTrans" cxnId="{7854E0CE-F822-41EB-A5B5-F89F8BF1B3DF}">
      <dgm:prSet/>
      <dgm:spPr/>
      <dgm:t>
        <a:bodyPr/>
        <a:lstStyle/>
        <a:p>
          <a:endParaRPr lang="en-US"/>
        </a:p>
      </dgm:t>
    </dgm:pt>
    <dgm:pt modelId="{185B01D5-8F92-403B-961A-8AB34D285978}">
      <dgm:prSet phldrT="[Text]"/>
      <dgm:spPr/>
      <dgm:t>
        <a:bodyPr/>
        <a:lstStyle/>
        <a:p>
          <a:r>
            <a:rPr lang="en-US">
              <a:solidFill>
                <a:schemeClr val="tx2">
                  <a:lumMod val="20000"/>
                  <a:lumOff val="80000"/>
                </a:schemeClr>
              </a:solidFill>
            </a:rPr>
            <a:t>.</a:t>
          </a:r>
        </a:p>
      </dgm:t>
    </dgm:pt>
    <dgm:pt modelId="{F32CBEB0-3582-4200-B11A-633950F4B28F}" type="parTrans" cxnId="{44FC8ED1-E2AC-494D-8CB4-46310156B91B}">
      <dgm:prSet/>
      <dgm:spPr/>
      <dgm:t>
        <a:bodyPr/>
        <a:lstStyle/>
        <a:p>
          <a:endParaRPr lang="en-US"/>
        </a:p>
      </dgm:t>
    </dgm:pt>
    <dgm:pt modelId="{25FFBF1A-B4B0-436A-BFB9-97D684089766}" type="sibTrans" cxnId="{44FC8ED1-E2AC-494D-8CB4-46310156B91B}">
      <dgm:prSet/>
      <dgm:spPr/>
      <dgm:t>
        <a:bodyPr/>
        <a:lstStyle/>
        <a:p>
          <a:endParaRPr lang="en-US"/>
        </a:p>
      </dgm:t>
    </dgm:pt>
    <dgm:pt modelId="{7C8D2A26-4649-4C09-B6C1-525C6E5B235E}">
      <dgm:prSet phldrT="[Text]"/>
      <dgm:spPr/>
      <dgm:t>
        <a:bodyPr/>
        <a:lstStyle/>
        <a:p>
          <a:r>
            <a:rPr lang="en-US">
              <a:solidFill>
                <a:schemeClr val="tx2">
                  <a:lumMod val="20000"/>
                  <a:lumOff val="80000"/>
                </a:schemeClr>
              </a:solidFill>
            </a:rPr>
            <a:t>.</a:t>
          </a:r>
        </a:p>
      </dgm:t>
    </dgm:pt>
    <dgm:pt modelId="{53A7C08B-914D-42EE-8DA6-F3C6FDF31840}" type="parTrans" cxnId="{8B56CC14-7D5E-4B26-8498-1D9ABAA9F426}">
      <dgm:prSet/>
      <dgm:spPr/>
      <dgm:t>
        <a:bodyPr/>
        <a:lstStyle/>
        <a:p>
          <a:endParaRPr lang="en-US"/>
        </a:p>
      </dgm:t>
    </dgm:pt>
    <dgm:pt modelId="{82B1C7A7-87AA-4EF0-9413-77D94A3D3449}" type="sibTrans" cxnId="{8B56CC14-7D5E-4B26-8498-1D9ABAA9F426}">
      <dgm:prSet/>
      <dgm:spPr/>
      <dgm:t>
        <a:bodyPr/>
        <a:lstStyle/>
        <a:p>
          <a:endParaRPr lang="en-US"/>
        </a:p>
      </dgm:t>
    </dgm:pt>
    <dgm:pt modelId="{292EA574-6DC6-4CFE-9F5E-987A25E5827D}" type="pres">
      <dgm:prSet presAssocID="{70A4EAFE-C7F1-48E6-BF77-1ED3397DD12C}" presName="Name0" presStyleCnt="0">
        <dgm:presLayoutVars>
          <dgm:dir/>
          <dgm:animLvl val="lvl"/>
          <dgm:resizeHandles val="exact"/>
        </dgm:presLayoutVars>
      </dgm:prSet>
      <dgm:spPr/>
    </dgm:pt>
    <dgm:pt modelId="{C5BDDD7C-9A12-4BB4-B06E-8D666FDE5AD3}" type="pres">
      <dgm:prSet presAssocID="{1BA8F439-0E39-49E2-99E7-DD7A937B1FA8}" presName="Name8" presStyleCnt="0"/>
      <dgm:spPr/>
    </dgm:pt>
    <dgm:pt modelId="{5C05C950-D2AE-42A4-BEF0-DA7131B284AE}" type="pres">
      <dgm:prSet presAssocID="{1BA8F439-0E39-49E2-99E7-DD7A937B1FA8}" presName="level" presStyleLbl="node1" presStyleIdx="0" presStyleCnt="3">
        <dgm:presLayoutVars>
          <dgm:chMax val="1"/>
          <dgm:bulletEnabled val="1"/>
        </dgm:presLayoutVars>
      </dgm:prSet>
      <dgm:spPr/>
      <dgm:t>
        <a:bodyPr/>
        <a:lstStyle/>
        <a:p>
          <a:endParaRPr lang="en-US"/>
        </a:p>
      </dgm:t>
    </dgm:pt>
    <dgm:pt modelId="{53FAE3EB-4557-441F-AC8A-13F67D57DED7}" type="pres">
      <dgm:prSet presAssocID="{1BA8F439-0E39-49E2-99E7-DD7A937B1FA8}" presName="levelTx" presStyleLbl="revTx" presStyleIdx="0" presStyleCnt="0">
        <dgm:presLayoutVars>
          <dgm:chMax val="1"/>
          <dgm:bulletEnabled val="1"/>
        </dgm:presLayoutVars>
      </dgm:prSet>
      <dgm:spPr/>
      <dgm:t>
        <a:bodyPr/>
        <a:lstStyle/>
        <a:p>
          <a:endParaRPr lang="en-US"/>
        </a:p>
      </dgm:t>
    </dgm:pt>
    <dgm:pt modelId="{DCD23AB1-571E-4E7D-AF8E-8828A11A3A97}" type="pres">
      <dgm:prSet presAssocID="{185B01D5-8F92-403B-961A-8AB34D285978}" presName="Name8" presStyleCnt="0"/>
      <dgm:spPr/>
    </dgm:pt>
    <dgm:pt modelId="{6D2729AD-241A-4B88-96BA-499B0628650D}" type="pres">
      <dgm:prSet presAssocID="{185B01D5-8F92-403B-961A-8AB34D285978}" presName="level" presStyleLbl="node1" presStyleIdx="1" presStyleCnt="3">
        <dgm:presLayoutVars>
          <dgm:chMax val="1"/>
          <dgm:bulletEnabled val="1"/>
        </dgm:presLayoutVars>
      </dgm:prSet>
      <dgm:spPr/>
      <dgm:t>
        <a:bodyPr/>
        <a:lstStyle/>
        <a:p>
          <a:endParaRPr lang="en-US"/>
        </a:p>
      </dgm:t>
    </dgm:pt>
    <dgm:pt modelId="{CF2AF13C-4CD1-4801-B536-504E1166B402}" type="pres">
      <dgm:prSet presAssocID="{185B01D5-8F92-403B-961A-8AB34D285978}" presName="levelTx" presStyleLbl="revTx" presStyleIdx="0" presStyleCnt="0">
        <dgm:presLayoutVars>
          <dgm:chMax val="1"/>
          <dgm:bulletEnabled val="1"/>
        </dgm:presLayoutVars>
      </dgm:prSet>
      <dgm:spPr/>
      <dgm:t>
        <a:bodyPr/>
        <a:lstStyle/>
        <a:p>
          <a:endParaRPr lang="en-US"/>
        </a:p>
      </dgm:t>
    </dgm:pt>
    <dgm:pt modelId="{39ED95AC-A71B-4C10-8044-827E300E2D2A}" type="pres">
      <dgm:prSet presAssocID="{7C8D2A26-4649-4C09-B6C1-525C6E5B235E}" presName="Name8" presStyleCnt="0"/>
      <dgm:spPr/>
    </dgm:pt>
    <dgm:pt modelId="{875B57AF-7CC8-4E56-9DBB-DACF89766D4F}" type="pres">
      <dgm:prSet presAssocID="{7C8D2A26-4649-4C09-B6C1-525C6E5B235E}" presName="level" presStyleLbl="node1" presStyleIdx="2" presStyleCnt="3">
        <dgm:presLayoutVars>
          <dgm:chMax val="1"/>
          <dgm:bulletEnabled val="1"/>
        </dgm:presLayoutVars>
      </dgm:prSet>
      <dgm:spPr/>
      <dgm:t>
        <a:bodyPr/>
        <a:lstStyle/>
        <a:p>
          <a:endParaRPr lang="en-US"/>
        </a:p>
      </dgm:t>
    </dgm:pt>
    <dgm:pt modelId="{FC166DA5-9363-4A8E-9259-95473EACEB27}" type="pres">
      <dgm:prSet presAssocID="{7C8D2A26-4649-4C09-B6C1-525C6E5B235E}" presName="levelTx" presStyleLbl="revTx" presStyleIdx="0" presStyleCnt="0">
        <dgm:presLayoutVars>
          <dgm:chMax val="1"/>
          <dgm:bulletEnabled val="1"/>
        </dgm:presLayoutVars>
      </dgm:prSet>
      <dgm:spPr/>
      <dgm:t>
        <a:bodyPr/>
        <a:lstStyle/>
        <a:p>
          <a:endParaRPr lang="en-US"/>
        </a:p>
      </dgm:t>
    </dgm:pt>
  </dgm:ptLst>
  <dgm:cxnLst>
    <dgm:cxn modelId="{44FC8ED1-E2AC-494D-8CB4-46310156B91B}" srcId="{70A4EAFE-C7F1-48E6-BF77-1ED3397DD12C}" destId="{185B01D5-8F92-403B-961A-8AB34D285978}" srcOrd="1" destOrd="0" parTransId="{F32CBEB0-3582-4200-B11A-633950F4B28F}" sibTransId="{25FFBF1A-B4B0-436A-BFB9-97D684089766}"/>
    <dgm:cxn modelId="{FF308C57-5FA1-4709-BED6-E570E5910AA6}" type="presOf" srcId="{70A4EAFE-C7F1-48E6-BF77-1ED3397DD12C}" destId="{292EA574-6DC6-4CFE-9F5E-987A25E5827D}" srcOrd="0" destOrd="0" presId="urn:microsoft.com/office/officeart/2005/8/layout/pyramid1"/>
    <dgm:cxn modelId="{AE2D5437-7D99-4C42-AD51-37EC0C176A6F}" type="presOf" srcId="{1BA8F439-0E39-49E2-99E7-DD7A937B1FA8}" destId="{53FAE3EB-4557-441F-AC8A-13F67D57DED7}" srcOrd="1" destOrd="0" presId="urn:microsoft.com/office/officeart/2005/8/layout/pyramid1"/>
    <dgm:cxn modelId="{273B50FC-C21E-4649-9F1D-EDB5A77AD868}" type="presOf" srcId="{185B01D5-8F92-403B-961A-8AB34D285978}" destId="{6D2729AD-241A-4B88-96BA-499B0628650D}" srcOrd="0" destOrd="0" presId="urn:microsoft.com/office/officeart/2005/8/layout/pyramid1"/>
    <dgm:cxn modelId="{8B56CC14-7D5E-4B26-8498-1D9ABAA9F426}" srcId="{70A4EAFE-C7F1-48E6-BF77-1ED3397DD12C}" destId="{7C8D2A26-4649-4C09-B6C1-525C6E5B235E}" srcOrd="2" destOrd="0" parTransId="{53A7C08B-914D-42EE-8DA6-F3C6FDF31840}" sibTransId="{82B1C7A7-87AA-4EF0-9413-77D94A3D3449}"/>
    <dgm:cxn modelId="{41F33672-8DBD-4E86-8438-F59A2D98CD4B}" type="presOf" srcId="{7C8D2A26-4649-4C09-B6C1-525C6E5B235E}" destId="{875B57AF-7CC8-4E56-9DBB-DACF89766D4F}" srcOrd="0" destOrd="0" presId="urn:microsoft.com/office/officeart/2005/8/layout/pyramid1"/>
    <dgm:cxn modelId="{CB487949-AB8D-447F-B4AD-BC070212A30A}" type="presOf" srcId="{185B01D5-8F92-403B-961A-8AB34D285978}" destId="{CF2AF13C-4CD1-4801-B536-504E1166B402}" srcOrd="1" destOrd="0" presId="urn:microsoft.com/office/officeart/2005/8/layout/pyramid1"/>
    <dgm:cxn modelId="{2BC23EEA-B0AF-41BA-9FE0-5E6CF7FD3762}" type="presOf" srcId="{7C8D2A26-4649-4C09-B6C1-525C6E5B235E}" destId="{FC166DA5-9363-4A8E-9259-95473EACEB27}" srcOrd="1" destOrd="0" presId="urn:microsoft.com/office/officeart/2005/8/layout/pyramid1"/>
    <dgm:cxn modelId="{622A204A-99AF-46EE-90CE-6556D3353EEA}" type="presOf" srcId="{1BA8F439-0E39-49E2-99E7-DD7A937B1FA8}" destId="{5C05C950-D2AE-42A4-BEF0-DA7131B284AE}" srcOrd="0" destOrd="0" presId="urn:microsoft.com/office/officeart/2005/8/layout/pyramid1"/>
    <dgm:cxn modelId="{7854E0CE-F822-41EB-A5B5-F89F8BF1B3DF}" srcId="{70A4EAFE-C7F1-48E6-BF77-1ED3397DD12C}" destId="{1BA8F439-0E39-49E2-99E7-DD7A937B1FA8}" srcOrd="0" destOrd="0" parTransId="{7C5C8EAD-4B20-4B5D-9A46-E616250D812E}" sibTransId="{8E779FB6-E757-4FD2-9A83-63851782EB85}"/>
    <dgm:cxn modelId="{8949D4CD-8499-4FAA-A1F8-59782005E3A8}" type="presParOf" srcId="{292EA574-6DC6-4CFE-9F5E-987A25E5827D}" destId="{C5BDDD7C-9A12-4BB4-B06E-8D666FDE5AD3}" srcOrd="0" destOrd="0" presId="urn:microsoft.com/office/officeart/2005/8/layout/pyramid1"/>
    <dgm:cxn modelId="{BEACC2FB-EA21-4D04-9563-61AFA081EBCA}" type="presParOf" srcId="{C5BDDD7C-9A12-4BB4-B06E-8D666FDE5AD3}" destId="{5C05C950-D2AE-42A4-BEF0-DA7131B284AE}" srcOrd="0" destOrd="0" presId="urn:microsoft.com/office/officeart/2005/8/layout/pyramid1"/>
    <dgm:cxn modelId="{1064D024-DCE3-4D54-9F66-70B115CCC5A0}" type="presParOf" srcId="{C5BDDD7C-9A12-4BB4-B06E-8D666FDE5AD3}" destId="{53FAE3EB-4557-441F-AC8A-13F67D57DED7}" srcOrd="1" destOrd="0" presId="urn:microsoft.com/office/officeart/2005/8/layout/pyramid1"/>
    <dgm:cxn modelId="{EA582352-A26C-4F16-9AA5-A46F6963E0B6}" type="presParOf" srcId="{292EA574-6DC6-4CFE-9F5E-987A25E5827D}" destId="{DCD23AB1-571E-4E7D-AF8E-8828A11A3A97}" srcOrd="1" destOrd="0" presId="urn:microsoft.com/office/officeart/2005/8/layout/pyramid1"/>
    <dgm:cxn modelId="{C3EC270A-C737-4AEC-BD62-6F4A855773BC}" type="presParOf" srcId="{DCD23AB1-571E-4E7D-AF8E-8828A11A3A97}" destId="{6D2729AD-241A-4B88-96BA-499B0628650D}" srcOrd="0" destOrd="0" presId="urn:microsoft.com/office/officeart/2005/8/layout/pyramid1"/>
    <dgm:cxn modelId="{2D459FEE-6CE4-4598-8568-5AE1DEFA4E45}" type="presParOf" srcId="{DCD23AB1-571E-4E7D-AF8E-8828A11A3A97}" destId="{CF2AF13C-4CD1-4801-B536-504E1166B402}" srcOrd="1" destOrd="0" presId="urn:microsoft.com/office/officeart/2005/8/layout/pyramid1"/>
    <dgm:cxn modelId="{FBA5A541-C3D9-408E-8636-3C242D557D4B}" type="presParOf" srcId="{292EA574-6DC6-4CFE-9F5E-987A25E5827D}" destId="{39ED95AC-A71B-4C10-8044-827E300E2D2A}" srcOrd="2" destOrd="0" presId="urn:microsoft.com/office/officeart/2005/8/layout/pyramid1"/>
    <dgm:cxn modelId="{D810BB6C-C855-426F-9BFA-933FD6352DE8}" type="presParOf" srcId="{39ED95AC-A71B-4C10-8044-827E300E2D2A}" destId="{875B57AF-7CC8-4E56-9DBB-DACF89766D4F}" srcOrd="0" destOrd="0" presId="urn:microsoft.com/office/officeart/2005/8/layout/pyramid1"/>
    <dgm:cxn modelId="{84ECA721-BCE0-410F-85BC-AF04E0CEB64C}" type="presParOf" srcId="{39ED95AC-A71B-4C10-8044-827E300E2D2A}" destId="{FC166DA5-9363-4A8E-9259-95473EACEB27}"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gunns</dc:creator>
  <cp:keywords/>
  <dc:description/>
  <cp:lastModifiedBy>gunns</cp:lastModifiedBy>
  <cp:revision>5</cp:revision>
  <dcterms:created xsi:type="dcterms:W3CDTF">2009-05-19T13:51:00Z</dcterms:created>
  <dcterms:modified xsi:type="dcterms:W3CDTF">2009-05-20T12:42:00Z</dcterms:modified>
</cp:coreProperties>
</file>